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sz w:val="20"/>
        </w:rPr>
      </w:pPr>
      <w:bookmarkStart w:id="0" w:name="_GoBack"/>
      <w:bookmarkEnd w:id="0"/>
      <w:permStart w:id="1681284584" w:edGrp="everyone"/>
      <w:permEnd w:id="1681284584"/>
      <w:r>
        <w:rPr>
          <w:b/>
        </w:rPr>
        <w:t xml:space="preserve">                                                                                                                          </w:t>
      </w:r>
      <w:r>
        <w:rPr>
          <w:rFonts w:ascii="Bookman Old Style" w:hAnsi="Bookman Old Style"/>
          <w:b/>
        </w:rPr>
        <w:t xml:space="preserve">Утверждаю                                                                 </w:t>
      </w:r>
      <w:r>
        <w:rPr>
          <w:rFonts w:ascii="Bookman Old Style" w:hAnsi="Bookman Old Style"/>
        </w:rPr>
        <w:tab/>
        <w:t xml:space="preserve">                                                                            Зав. МКДОУ                  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20"/>
        </w:rPr>
        <w:t xml:space="preserve">                                                                  «Аверьяновский детский сад»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                                                            ____________</w:t>
      </w:r>
      <w:proofErr w:type="spellStart"/>
      <w:r>
        <w:rPr>
          <w:rFonts w:ascii="Bookman Old Style" w:hAnsi="Bookman Old Style"/>
          <w:sz w:val="20"/>
        </w:rPr>
        <w:t>М.Улановская</w:t>
      </w:r>
      <w:proofErr w:type="spellEnd"/>
      <w:r>
        <w:rPr>
          <w:rFonts w:ascii="Bookman Old Style" w:hAnsi="Bookman Old Style"/>
          <w:sz w:val="20"/>
        </w:rPr>
        <w:t xml:space="preserve">.                            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                                           «19»  февраля 2018 г.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u w:val="single"/>
        </w:rPr>
      </w:pP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  <w:i/>
          <w:sz w:val="56"/>
          <w:szCs w:val="56"/>
          <w:u w:val="single"/>
        </w:rPr>
      </w:pP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  <w:i/>
          <w:sz w:val="56"/>
          <w:szCs w:val="56"/>
          <w:u w:val="single"/>
        </w:rPr>
      </w:pPr>
      <w:r>
        <w:rPr>
          <w:rFonts w:ascii="Bookman Old Style" w:hAnsi="Bookman Old Style"/>
          <w:b/>
          <w:i/>
          <w:sz w:val="56"/>
          <w:szCs w:val="56"/>
          <w:u w:val="single"/>
        </w:rPr>
        <w:t>ПОЛОЖЕНИЕ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 xml:space="preserve">       о деятельности  </w:t>
      </w:r>
      <w:proofErr w:type="gramStart"/>
      <w:r>
        <w:rPr>
          <w:rFonts w:ascii="Bookman Old Style" w:hAnsi="Bookman Old Style"/>
          <w:b/>
          <w:i/>
          <w:sz w:val="44"/>
          <w:szCs w:val="44"/>
        </w:rPr>
        <w:t>родительского</w:t>
      </w:r>
      <w:proofErr w:type="gramEnd"/>
      <w:r>
        <w:rPr>
          <w:rFonts w:ascii="Bookman Old Style" w:hAnsi="Bookman Old Style"/>
          <w:b/>
          <w:i/>
          <w:sz w:val="44"/>
          <w:szCs w:val="44"/>
        </w:rPr>
        <w:t xml:space="preserve">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 xml:space="preserve">                      комитета </w:t>
      </w:r>
      <w:proofErr w:type="gramStart"/>
      <w:r>
        <w:rPr>
          <w:rFonts w:ascii="Bookman Old Style" w:hAnsi="Bookman Old Style"/>
          <w:b/>
          <w:i/>
          <w:sz w:val="44"/>
          <w:szCs w:val="44"/>
        </w:rPr>
        <w:t>в</w:t>
      </w:r>
      <w:proofErr w:type="gramEnd"/>
      <w:r>
        <w:rPr>
          <w:rFonts w:ascii="Bookman Old Style" w:hAnsi="Bookman Old Style"/>
          <w:b/>
          <w:i/>
          <w:sz w:val="44"/>
          <w:szCs w:val="44"/>
        </w:rPr>
        <w:t xml:space="preserve">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  <w:i/>
          <w:sz w:val="44"/>
          <w:szCs w:val="44"/>
        </w:rPr>
      </w:pPr>
      <w:r>
        <w:rPr>
          <w:rFonts w:ascii="Bookman Old Style" w:hAnsi="Bookman Old Style"/>
          <w:b/>
          <w:i/>
          <w:sz w:val="44"/>
          <w:szCs w:val="44"/>
        </w:rPr>
        <w:t>МКДОУ «Аверьяновский детский сад»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принято решением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Общего собрания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МКДОУ  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</w:t>
      </w:r>
      <w:proofErr w:type="gramStart"/>
      <w:r>
        <w:rPr>
          <w:rFonts w:ascii="Bookman Old Style" w:hAnsi="Bookman Old Style"/>
          <w:b/>
        </w:rPr>
        <w:t>(протокол заседания</w:t>
      </w:r>
      <w:proofErr w:type="gramEnd"/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            от 19.02.2018г. № 2)</w:t>
      </w:r>
    </w:p>
    <w:p w:rsidR="001076B5" w:rsidRDefault="001076B5" w:rsidP="001076B5">
      <w:pPr>
        <w:pBdr>
          <w:top w:val="thinThickThinSmallGap" w:sz="24" w:space="0" w:color="auto"/>
          <w:left w:val="thinThickThinSmallGap" w:sz="24" w:space="26" w:color="auto"/>
          <w:bottom w:val="thinThickThinSmallGap" w:sz="24" w:space="31" w:color="auto"/>
          <w:right w:val="thinThickThinSmallGap" w:sz="24" w:space="4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8"/>
          <w:szCs w:val="28"/>
        </w:rPr>
        <w:t>2018г.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i/>
          <w:color w:val="000000"/>
          <w:sz w:val="28"/>
          <w:szCs w:val="28"/>
        </w:rPr>
      </w:pPr>
      <w:r>
        <w:rPr>
          <w:rFonts w:ascii="Bookman Old Style" w:hAnsi="Bookman Old Style"/>
          <w:i/>
          <w:color w:val="000000"/>
          <w:sz w:val="28"/>
          <w:szCs w:val="28"/>
        </w:rPr>
        <w:t xml:space="preserve">                                                                               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i/>
          <w:color w:val="000000"/>
          <w:sz w:val="28"/>
          <w:szCs w:val="28"/>
        </w:rPr>
      </w:pPr>
      <w:r>
        <w:rPr>
          <w:rFonts w:ascii="Bookman Old Style" w:hAnsi="Bookman Old Style"/>
          <w:i/>
          <w:color w:val="000000"/>
          <w:sz w:val="28"/>
          <w:szCs w:val="28"/>
        </w:rPr>
        <w:t xml:space="preserve">                                                       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i/>
          <w:color w:val="000000"/>
          <w:sz w:val="28"/>
          <w:szCs w:val="28"/>
        </w:rPr>
      </w:pPr>
      <w:r>
        <w:rPr>
          <w:rFonts w:ascii="Bookman Old Style" w:hAnsi="Bookman Old Style"/>
          <w:i/>
          <w:color w:val="000000"/>
          <w:sz w:val="28"/>
          <w:szCs w:val="28"/>
        </w:rPr>
        <w:t xml:space="preserve">                                               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i/>
          <w:color w:val="000000"/>
          <w:sz w:val="28"/>
          <w:szCs w:val="28"/>
        </w:rPr>
      </w:pP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Bookman Old Style" w:hAnsi="Bookman Old Style"/>
          <w:i/>
          <w:color w:val="000000"/>
          <w:sz w:val="28"/>
          <w:szCs w:val="28"/>
        </w:rPr>
        <w:lastRenderedPageBreak/>
        <w:t xml:space="preserve">                                       </w:t>
      </w:r>
      <w:r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  <w:t>Положение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               о  деятельности  родительского комитета                        </w:t>
      </w:r>
    </w:p>
    <w:p w:rsidR="001076B5" w:rsidRDefault="001076B5" w:rsidP="001076B5">
      <w:pPr>
        <w:shd w:val="clear" w:color="auto" w:fill="FFFFFF"/>
        <w:spacing w:line="300" w:lineRule="atLeast"/>
        <w:textAlignment w:val="baseline"/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</w:pPr>
      <w:r>
        <w:rPr>
          <w:rFonts w:ascii="Bookman Old Style" w:hAnsi="Bookman Old Style"/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                    МКДОУ «Аверьяновский детский сад».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aps/>
        </w:rPr>
      </w:pP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1. Общие положения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</w:t>
      </w:r>
      <w:r>
        <w:rPr>
          <w:rFonts w:ascii="Bookman Old Style" w:hAnsi="Bookman Old Style"/>
          <w:i/>
          <w:iCs/>
        </w:rPr>
        <w:t>.</w:t>
      </w:r>
      <w:r>
        <w:rPr>
          <w:rFonts w:ascii="Bookman Old Style" w:hAnsi="Bookman Old Style"/>
        </w:rPr>
        <w:t xml:space="preserve"> Настоящее положение регламентирует деятельность родительского комитета, являющегося одним из органов самоуправления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</w:rPr>
        <w:t xml:space="preserve"> Родительский комитет избирается из числа родителей (законных представителей) воспитанников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3.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Родительский комитет</w:t>
      </w:r>
      <w:r>
        <w:rPr>
          <w:rFonts w:ascii="Bookman Old Style" w:hAnsi="Bookman Old Style"/>
          <w:i/>
          <w:iCs/>
        </w:rPr>
        <w:t xml:space="preserve"> (далее по тексту - Комитет) </w:t>
      </w:r>
      <w:r>
        <w:rPr>
          <w:rFonts w:ascii="Bookman Old Style" w:hAnsi="Bookman Old Style"/>
        </w:rPr>
        <w:t>возглавляет председатель. Комитет подотчетен Общему родительскому собранию. Срок полномочий Комитета - 1 год (или ротация состава Комитета проводится ежегодно на 1/3 его количественного состава).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4.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Для координации работы Комитета в его состав входят заведующий ДОУ, педагог-психолог, или иной педагогический работник.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5.</w:t>
      </w:r>
      <w:r>
        <w:rPr>
          <w:rFonts w:ascii="Bookman Old Style" w:hAnsi="Bookman Old Style"/>
        </w:rPr>
        <w:t xml:space="preserve"> Деятельность Комитета осуществляется в соответствии с Конвенцией ООН о правах ребенка, действующим законодательством РФ в области образования, Уставом и настоящим положением.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6.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Решения Комитета являются, как правило, рекомендательными. Обязательными могут являться только те решения Комитета, в целях реализации которых,  издается соответствующий приказ по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2. Основные задачи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i/>
          <w:iCs/>
        </w:rPr>
        <w:t>Основными  задачами  Комитета  являются: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</w:rPr>
        <w:t xml:space="preserve"> Содействие руководителю ДОУ: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- в совершенствовании условий для осуществления  образовательно-воспитательного процесса, охраны жизни и здоровья, свободного и гармоничного развития личности воспитанников;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- в защите законных прав и интересов воспитанников;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- в организации и проведении массовых  мероприятий.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Организация работы с родителями (законными представителями) воспитанников, по вопросам: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   -  </w:t>
      </w:r>
      <w:r>
        <w:rPr>
          <w:rFonts w:ascii="Bookman Old Style" w:hAnsi="Bookman Old Style"/>
          <w:b/>
        </w:rPr>
        <w:t>права</w:t>
      </w:r>
      <w:r>
        <w:rPr>
          <w:rFonts w:ascii="Bookman Old Style" w:hAnsi="Bookman Old Style"/>
        </w:rPr>
        <w:t xml:space="preserve"> и </w:t>
      </w:r>
      <w:r>
        <w:rPr>
          <w:rFonts w:ascii="Bookman Old Style" w:hAnsi="Bookman Old Style"/>
          <w:b/>
        </w:rPr>
        <w:t>обязанности</w:t>
      </w:r>
      <w:r>
        <w:rPr>
          <w:rFonts w:ascii="Bookman Old Style" w:hAnsi="Bookman Old Style"/>
        </w:rPr>
        <w:t>;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-  значение всестороннего воспитания ребенка в семье; 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-  принципы и цели взаимодействия семьи и ДОУ в вопросах воспитания детей (совместно с заведующей МКДОУ и педагогом – психологом, иными педагогическими работниками, если это необходимо).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3. Функции родительского комитета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</w:rPr>
        <w:t xml:space="preserve"> Содействует обеспечению оптимальных условий для организации образовательно - воспитательного процесса (предметно-развивающая среда, благоустройство прогулочных участков, помощь в части приобретения технических средств обучения, подготовка наглядных методических пособий, озеленение территории ДОУ и т.д.).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</w:rPr>
        <w:t xml:space="preserve">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i/>
          <w:iCs/>
        </w:rPr>
        <w:t>3.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Оказывает содействие в проведении массовых мероприятий с воспитанниками.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4.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Участвует в подготовке ДОУ к новому учебному году.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5.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Совместно с руководителем ДОУ принимает участие  в контроле организации качества питания воспитанников.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6.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Оказывает помощь руководителю ДОУ в организации и проведении общих родительских собраний.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7.</w:t>
      </w:r>
      <w:r>
        <w:rPr>
          <w:rFonts w:ascii="Bookman Old Style" w:hAnsi="Bookman Old Style"/>
        </w:rPr>
        <w:t xml:space="preserve">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 xml:space="preserve">8. </w:t>
      </w:r>
      <w:r>
        <w:rPr>
          <w:rFonts w:ascii="Bookman Old Style" w:hAnsi="Bookman Old Style"/>
        </w:rPr>
        <w:t>Принимает участие в обсуждении локальных актов ДОУ по вопросам, относящимся к полномочиям и компетенции Комитета.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9.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Принимает участие в организации безопасных, соответствующих санитарным правилам и нормам,  условий осуществления образовательного процесса.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10.</w:t>
      </w:r>
      <w:r>
        <w:rPr>
          <w:rFonts w:ascii="Bookman Old Style" w:hAnsi="Bookman Old Style"/>
        </w:rPr>
        <w:t xml:space="preserve"> Взаимодействует с другими органами самоуправления, общественными организациями по вопросам пропаганды традиций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11.</w:t>
      </w:r>
      <w:r>
        <w:rPr>
          <w:rFonts w:ascii="Bookman Old Style" w:hAnsi="Bookman Old Style"/>
        </w:rPr>
        <w:t xml:space="preserve"> Взаимодействует с другими органами самоуправления ДОУ по вопросам совершенствования  организации образовательно – воспитательного процесса.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4. Права родительского комитета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 xml:space="preserve">      </w:t>
      </w:r>
      <w:r>
        <w:rPr>
          <w:rFonts w:ascii="Bookman Old Style" w:hAnsi="Bookman Old Style"/>
        </w:rPr>
        <w:t xml:space="preserve">В соответствии с компетенцией, установленной настоящим положением, </w:t>
      </w:r>
      <w:r>
        <w:rPr>
          <w:rFonts w:ascii="Bookman Old Style" w:hAnsi="Bookman Old Style"/>
          <w:b/>
          <w:i/>
          <w:iCs/>
        </w:rPr>
        <w:t>Комитет  имеет  право: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Вносить предложения руководителю ДОУ, а также другим органам самоуправления ДОУ, по совершенствованию их деятельности и получать информацию о результатах рассмотрения этих предложений.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 xml:space="preserve">Заслушивать и получать информацию от руководства ДОУ, а также других органов самоуправления ДОУ, об организации и проведении образовательно-воспитательной работы с воспитанниками. 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3.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По представлению педагогического работника приглашать на свои заседания родителей (законных представителей) воспитанников, при возникновении вопросов, требующих коллегиального решения, или участия общественности.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4.</w:t>
      </w:r>
      <w:r>
        <w:rPr>
          <w:rFonts w:ascii="Bookman Old Style" w:hAnsi="Bookman Old Style"/>
        </w:rPr>
        <w:t xml:space="preserve"> Давать разъяснения и принимать меры по рассматриваемым обращениям граждан в пределах своей компетенции.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5.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Поощрять родителей (законных представителей) воспитанников за активную работу в Комитете, оказание ими помощи в проведении массовых мероприятий и т.д.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i/>
        </w:rPr>
        <w:t>6</w:t>
      </w:r>
      <w:r>
        <w:rPr>
          <w:rFonts w:ascii="Bookman Old Style" w:hAnsi="Bookman Old Style"/>
          <w:b/>
          <w:bCs/>
          <w:i/>
          <w:iCs/>
        </w:rPr>
        <w:t>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Организовывать постоянные или временные комиссии под руководством заведующего ДОУ и председателя Комитета для исполнения своих функций.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7.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Разрабатывать и принимать локальные акты (о постоянных и временных комиссиях Комитета и др.).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8.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В лице председателя Комитета присутствовать (с последующим информированием остальных членов Комитета) на отдельных заседаниях педагогического совета, других органов самоуправления по вопросам,  относящимся к компетенции Комитета.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5. Ответственность родительского комитета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</w:rPr>
        <w:t>Выполнение плана работы.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Организация выполнения решений, рекомендаций Комитета.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 xml:space="preserve">3. </w:t>
      </w:r>
      <w:r>
        <w:rPr>
          <w:rFonts w:ascii="Bookman Old Style" w:hAnsi="Bookman Old Style"/>
        </w:rPr>
        <w:t>Установление взаимодействия между руководителем ДОУ и родителями (законными представителями) воспитанников в вопросах воспитания в семье и в условиях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i/>
        </w:rPr>
        <w:t>4.</w:t>
      </w:r>
      <w:r>
        <w:rPr>
          <w:rFonts w:ascii="Bookman Old Style" w:hAnsi="Bookman Old Style"/>
        </w:rPr>
        <w:t>Члены Комитета, систематически не принимающие участия в его работе, по представлению председателя Комитета, могут быть отозваны избирателями.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6. Организация работы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В состав Комитета входят родители (законные представители) воспитанников, избираемые на родительских собраниях групп в начале учебного года, или в иное время, если в этом есть необходимость.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 xml:space="preserve">2. </w:t>
      </w:r>
      <w:r>
        <w:rPr>
          <w:rFonts w:ascii="Bookman Old Style" w:hAnsi="Bookman Old Style"/>
        </w:rPr>
        <w:t>Численный состав Комитета ДОУ определяет самостоятельно.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3.</w:t>
      </w:r>
      <w:r>
        <w:rPr>
          <w:rFonts w:ascii="Bookman Old Style" w:hAnsi="Bookman Old Style"/>
        </w:rPr>
        <w:t xml:space="preserve"> Из своего состава Комитет избирает председателя (в зависимости от численного состава могут избираться также заместители председателя, секретарь).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4.</w:t>
      </w:r>
      <w:r>
        <w:rPr>
          <w:rFonts w:ascii="Bookman Old Style" w:hAnsi="Bookman Old Style"/>
        </w:rPr>
        <w:t xml:space="preserve"> Комитет работает согласно регламенту работы и плану, которые согласуются с руководителем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  <w:bCs/>
          <w:i/>
          <w:iCs/>
        </w:rPr>
        <w:t>5.</w:t>
      </w:r>
      <w:r>
        <w:rPr>
          <w:rFonts w:ascii="Bookman Old Style" w:hAnsi="Bookman Old Style"/>
        </w:rPr>
        <w:t xml:space="preserve"> О своей работе Комитет отчитывается перед общим родительским собранием не реже двух раз в год.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  <w:bCs/>
          <w:i/>
          <w:iCs/>
        </w:rPr>
        <w:t xml:space="preserve">6. </w:t>
      </w:r>
      <w:r>
        <w:rPr>
          <w:rFonts w:ascii="Bookman Old Style" w:hAnsi="Bookman Old Style"/>
        </w:rPr>
        <w:t>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  <w:bCs/>
          <w:i/>
          <w:iCs/>
        </w:rPr>
        <w:t>7.</w:t>
      </w:r>
      <w:r>
        <w:rPr>
          <w:rFonts w:ascii="Bookman Old Style" w:hAnsi="Bookman Old Style"/>
        </w:rPr>
        <w:t xml:space="preserve"> 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7. Делопроизводство</w:t>
      </w:r>
    </w:p>
    <w:p w:rsidR="001076B5" w:rsidRDefault="001076B5" w:rsidP="001076B5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</w:rPr>
      </w:pP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1.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Комитет ведет протоколы своих заседаний и общих родительских собраний в соответствии с Положением о ведении делопроизводства в ДОУ.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2.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Руководитель ДОУ определяет место хранения протоколов.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  <w:bCs/>
          <w:i/>
          <w:iCs/>
        </w:rPr>
        <w:t>3.</w:t>
      </w:r>
      <w:r>
        <w:rPr>
          <w:rFonts w:ascii="Bookman Old Style" w:hAnsi="Bookman Old Style"/>
        </w:rPr>
        <w:t xml:space="preserve"> Ответственность за делопроизводство в Комитете возлагается на его председателя или секретаря.</w:t>
      </w:r>
    </w:p>
    <w:p w:rsidR="001076B5" w:rsidRDefault="001076B5" w:rsidP="001076B5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Положение о родительском комитете обсуждено и утверждено Общим  собранием при согласовании с руководителем ДОУ (протокол собрания от 19.02.2018г.№ 2).</w:t>
      </w:r>
    </w:p>
    <w:p w:rsidR="001076B5" w:rsidRDefault="001076B5" w:rsidP="001076B5">
      <w:pPr>
        <w:autoSpaceDE w:val="0"/>
        <w:autoSpaceDN w:val="0"/>
        <w:adjustRightInd w:val="0"/>
        <w:rPr>
          <w:rFonts w:ascii="Bookman Old Style" w:hAnsi="Bookman Old Style"/>
          <w:i/>
          <w:iCs/>
          <w:color w:val="000000"/>
        </w:rPr>
      </w:pPr>
      <w:r>
        <w:rPr>
          <w:rFonts w:ascii="Bookman Old Style" w:hAnsi="Bookman Old Style"/>
        </w:rPr>
        <w:t xml:space="preserve">   Введено в действие  19.02.2018г. приказом по МКДОУ   от 19.02.2018г. № 10</w:t>
      </w:r>
    </w:p>
    <w:p w:rsidR="001076B5" w:rsidRDefault="001076B5" w:rsidP="001076B5">
      <w:pPr>
        <w:rPr>
          <w:rFonts w:ascii="Bookman Old Style" w:hAnsi="Bookman Old Style"/>
        </w:rPr>
      </w:pPr>
    </w:p>
    <w:p w:rsidR="00BE4A4D" w:rsidRDefault="00BE4A4D"/>
    <w:sectPr w:rsidR="00BE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0EVjywv7lorquJdCa+adQBuwFA=" w:salt="sf+TEfg91QS+RWqXQF3s3A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76B5"/>
    <w:rsid w:val="001076B5"/>
    <w:rsid w:val="00194FBF"/>
    <w:rsid w:val="00B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1277</Words>
  <Characters>7279</Characters>
  <Application>Microsoft Office Word</Application>
  <DocSecurity>8</DocSecurity>
  <Lines>60</Lines>
  <Paragraphs>17</Paragraphs>
  <ScaleCrop>false</ScaleCrop>
  <Company>MultiDVD Team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Sadik</cp:lastModifiedBy>
  <cp:revision>4</cp:revision>
  <cp:lastPrinted>2018-05-10T09:14:00Z</cp:lastPrinted>
  <dcterms:created xsi:type="dcterms:W3CDTF">2018-05-10T09:07:00Z</dcterms:created>
  <dcterms:modified xsi:type="dcterms:W3CDTF">2018-05-10T09:35:00Z</dcterms:modified>
</cp:coreProperties>
</file>